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53" w:rsidRDefault="0044745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47453" w:rsidRDefault="00447453">
      <w:pPr>
        <w:pStyle w:val="ConsPlusNormal"/>
        <w:jc w:val="both"/>
        <w:outlineLvl w:val="0"/>
      </w:pPr>
    </w:p>
    <w:p w:rsidR="00447453" w:rsidRDefault="00447453">
      <w:pPr>
        <w:pStyle w:val="ConsPlusTitle"/>
        <w:jc w:val="center"/>
        <w:outlineLvl w:val="0"/>
      </w:pPr>
      <w:r>
        <w:t>ПРАВИТЕЛЬСТВО МОСКОВСКОЙ ОБЛАСТИ</w:t>
      </w:r>
    </w:p>
    <w:p w:rsidR="00447453" w:rsidRDefault="00447453">
      <w:pPr>
        <w:pStyle w:val="ConsPlusTitle"/>
        <w:jc w:val="both"/>
      </w:pPr>
    </w:p>
    <w:p w:rsidR="00447453" w:rsidRDefault="00447453">
      <w:pPr>
        <w:pStyle w:val="ConsPlusTitle"/>
        <w:jc w:val="center"/>
      </w:pPr>
      <w:r>
        <w:t>ПОСТАНОВЛЕНИЕ</w:t>
      </w:r>
    </w:p>
    <w:p w:rsidR="00447453" w:rsidRDefault="00447453">
      <w:pPr>
        <w:pStyle w:val="ConsPlusTitle"/>
        <w:jc w:val="center"/>
      </w:pPr>
      <w:r>
        <w:t>от 9 сентября 2019 г. N 594/30</w:t>
      </w:r>
    </w:p>
    <w:p w:rsidR="00447453" w:rsidRDefault="00447453">
      <w:pPr>
        <w:pStyle w:val="ConsPlusTitle"/>
        <w:jc w:val="both"/>
      </w:pPr>
    </w:p>
    <w:p w:rsidR="00447453" w:rsidRDefault="00447453">
      <w:pPr>
        <w:pStyle w:val="ConsPlusTitle"/>
        <w:jc w:val="center"/>
      </w:pPr>
      <w:r>
        <w:t>ОБ УТВЕРЖДЕНИИ ПОЛОЖЕНИЯ О ПРОВЕРКЕ ДОСТОВЕРНОСТИ И ПОЛНОТЫ</w:t>
      </w:r>
    </w:p>
    <w:p w:rsidR="00447453" w:rsidRDefault="00447453">
      <w:pPr>
        <w:pStyle w:val="ConsPlusTitle"/>
        <w:jc w:val="center"/>
      </w:pPr>
      <w:r>
        <w:t>СВЕДЕНИЙ О ДОХОДАХ, ОБ ИМУЩЕСТВЕ И ОБЯЗАТЕЛЬСТВАХ</w:t>
      </w:r>
    </w:p>
    <w:p w:rsidR="00447453" w:rsidRDefault="00447453">
      <w:pPr>
        <w:pStyle w:val="ConsPlusTitle"/>
        <w:jc w:val="center"/>
      </w:pPr>
      <w:r>
        <w:t xml:space="preserve">ИМУЩЕСТВЕННОГО ХАРАКТЕРА, </w:t>
      </w:r>
      <w:proofErr w:type="gramStart"/>
      <w:r>
        <w:t>ПРЕДСТАВЛЯЕМЫХ</w:t>
      </w:r>
      <w:proofErr w:type="gramEnd"/>
      <w:r>
        <w:t xml:space="preserve"> ЛИЦОМ, ПОСТУПАЮЩИМ</w:t>
      </w:r>
    </w:p>
    <w:p w:rsidR="00447453" w:rsidRDefault="00447453">
      <w:pPr>
        <w:pStyle w:val="ConsPlusTitle"/>
        <w:jc w:val="center"/>
      </w:pPr>
      <w:r>
        <w:t xml:space="preserve">НА </w:t>
      </w:r>
      <w:proofErr w:type="gramStart"/>
      <w:r>
        <w:t>РАБОТУ</w:t>
      </w:r>
      <w:proofErr w:type="gramEnd"/>
      <w:r>
        <w:t xml:space="preserve"> НА ДОЛЖНОСТЬ РУКОВОДИТЕЛЯ ГОСУДАРСТВЕННОГО</w:t>
      </w:r>
    </w:p>
    <w:p w:rsidR="00447453" w:rsidRDefault="00447453">
      <w:pPr>
        <w:pStyle w:val="ConsPlusTitle"/>
        <w:jc w:val="center"/>
      </w:pPr>
      <w:r>
        <w:t>УЧРЕЖДЕНИЯ МОСКОВСКОЙ ОБЛАСТИ, И РУКОВОДИТЕЛЕМ</w:t>
      </w:r>
    </w:p>
    <w:p w:rsidR="00447453" w:rsidRDefault="00447453">
      <w:pPr>
        <w:pStyle w:val="ConsPlusTitle"/>
        <w:jc w:val="center"/>
      </w:pPr>
      <w:r>
        <w:t>ГОСУДАРСТВЕННОГО УЧРЕЖДЕНИЯ МОСКОВСКОЙ ОБЛАСТИ</w:t>
      </w:r>
    </w:p>
    <w:p w:rsidR="00447453" w:rsidRDefault="004474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474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453" w:rsidRDefault="004474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453" w:rsidRDefault="004474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7453" w:rsidRDefault="004474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7453" w:rsidRDefault="0044745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МО от 31.03.2022 </w:t>
            </w:r>
            <w:hyperlink r:id="rId6">
              <w:r>
                <w:rPr>
                  <w:color w:val="0000FF"/>
                </w:rPr>
                <w:t>N 308/11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47453" w:rsidRDefault="004474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24.05.2022 </w:t>
            </w:r>
            <w:hyperlink r:id="rId7">
              <w:r>
                <w:rPr>
                  <w:color w:val="0000FF"/>
                </w:rPr>
                <w:t>N 511/17</w:t>
              </w:r>
            </w:hyperlink>
            <w:r>
              <w:rPr>
                <w:color w:val="392C69"/>
              </w:rPr>
              <w:t xml:space="preserve">, от 16.01.2024 </w:t>
            </w:r>
            <w:hyperlink r:id="rId8">
              <w:r>
                <w:rPr>
                  <w:color w:val="0000FF"/>
                </w:rPr>
                <w:t>N 21-ПП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453" w:rsidRDefault="00447453">
            <w:pPr>
              <w:pStyle w:val="ConsPlusNormal"/>
            </w:pPr>
          </w:p>
        </w:tc>
      </w:tr>
    </w:tbl>
    <w:p w:rsidR="00447453" w:rsidRDefault="00447453">
      <w:pPr>
        <w:pStyle w:val="ConsPlusNormal"/>
        <w:jc w:val="both"/>
      </w:pPr>
    </w:p>
    <w:p w:rsidR="00447453" w:rsidRDefault="0044745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9">
        <w:r>
          <w:rPr>
            <w:color w:val="0000FF"/>
          </w:rPr>
          <w:t>частью 7.1 статьи 8</w:t>
        </w:r>
      </w:hyperlink>
      <w:r>
        <w:t xml:space="preserve"> Федерального закона от 25.12.2008 N 273-ФЗ "О противодействии коррупции",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13.03.2013 N 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 Правительство Московской области постановляет:</w:t>
      </w:r>
      <w:proofErr w:type="gramEnd"/>
    </w:p>
    <w:p w:rsidR="00447453" w:rsidRDefault="00447453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7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 о доходах, об имуществе и обязательствах имущественного характера, представляемых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государственного учреждения Московской области, и руководителем государственного учреждения Московской области.</w:t>
      </w:r>
    </w:p>
    <w:p w:rsidR="00447453" w:rsidRDefault="00447453">
      <w:pPr>
        <w:pStyle w:val="ConsPlusNormal"/>
        <w:spacing w:before="220"/>
        <w:ind w:firstLine="540"/>
        <w:jc w:val="both"/>
      </w:pPr>
      <w:r>
        <w:t xml:space="preserve">2. Рекомендовать органам местного самоуправления муниципальных образований Московской области руководствоваться настоящим постановлением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муниципального учреждения Московской области, и руководителем муниципального учреждения Московской области.</w:t>
      </w:r>
    </w:p>
    <w:p w:rsidR="00447453" w:rsidRDefault="00447453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Московской области от 20.05.2013 N 334/19 "О проверке достоверности и полноты сведений, представляемых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государственного учреждения Московской области, и руководителем государственного учреждения Московской области".</w:t>
      </w:r>
    </w:p>
    <w:p w:rsidR="00447453" w:rsidRDefault="00447453">
      <w:pPr>
        <w:pStyle w:val="ConsPlusNormal"/>
        <w:spacing w:before="220"/>
        <w:ind w:firstLine="540"/>
        <w:jc w:val="both"/>
      </w:pPr>
      <w:r>
        <w:t xml:space="preserve">4. Главному управлению по информационной политике Московской области обеспечить официальное опубликование настоящего постановления в газете "Ежедневные новости. </w:t>
      </w:r>
      <w:proofErr w:type="gramStart"/>
      <w:r>
        <w:t>Подмосковье", "Информационном вестнике Правительства Московской области", размещение (опубликование) на сайте Правительства Московской области в Интернет-портале Правительства Московской области и на "Официальном интернет-портале правовой информации" (</w:t>
      </w:r>
      <w:hyperlink r:id="rId12">
        <w:r>
          <w:rPr>
            <w:color w:val="0000FF"/>
          </w:rPr>
          <w:t>www.pravo.gov.ru</w:t>
        </w:r>
      </w:hyperlink>
      <w:r>
        <w:t>).</w:t>
      </w:r>
      <w:proofErr w:type="gramEnd"/>
    </w:p>
    <w:p w:rsidR="00447453" w:rsidRDefault="00447453">
      <w:pPr>
        <w:pStyle w:val="ConsPlusNormal"/>
        <w:spacing w:before="220"/>
        <w:ind w:firstLine="540"/>
        <w:jc w:val="both"/>
      </w:pPr>
      <w:r>
        <w:t>5. Настоящее постановление вступает в силу через 10 дней после его официального опубликования.</w:t>
      </w:r>
    </w:p>
    <w:p w:rsidR="00447453" w:rsidRDefault="00447453">
      <w:pPr>
        <w:pStyle w:val="ConsPlusNormal"/>
        <w:spacing w:before="220"/>
        <w:ind w:firstLine="540"/>
        <w:jc w:val="both"/>
      </w:pPr>
      <w:r>
        <w:lastRenderedPageBreak/>
        <w:t xml:space="preserve">6.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Вице-губернатора Московской области Каратаева Р.А.</w:t>
      </w:r>
    </w:p>
    <w:p w:rsidR="00447453" w:rsidRDefault="00447453">
      <w:pPr>
        <w:pStyle w:val="ConsPlusNormal"/>
        <w:jc w:val="both"/>
      </w:pPr>
      <w:r>
        <w:t xml:space="preserve">(п. 6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МО от 16.01.2024 N 21-ПП)</w:t>
      </w:r>
    </w:p>
    <w:p w:rsidR="00447453" w:rsidRDefault="00447453">
      <w:pPr>
        <w:pStyle w:val="ConsPlusNormal"/>
        <w:jc w:val="both"/>
      </w:pPr>
    </w:p>
    <w:p w:rsidR="00447453" w:rsidRDefault="00447453">
      <w:pPr>
        <w:pStyle w:val="ConsPlusNormal"/>
        <w:jc w:val="right"/>
      </w:pPr>
      <w:r>
        <w:t>Губернатор Московской области</w:t>
      </w:r>
    </w:p>
    <w:p w:rsidR="00447453" w:rsidRDefault="00447453">
      <w:pPr>
        <w:pStyle w:val="ConsPlusNormal"/>
        <w:jc w:val="right"/>
      </w:pPr>
      <w:r>
        <w:t>А.Ю. Воробьев</w:t>
      </w:r>
    </w:p>
    <w:p w:rsidR="00447453" w:rsidRDefault="00447453">
      <w:pPr>
        <w:pStyle w:val="ConsPlusNormal"/>
        <w:jc w:val="both"/>
      </w:pPr>
    </w:p>
    <w:p w:rsidR="00447453" w:rsidRDefault="00447453">
      <w:pPr>
        <w:pStyle w:val="ConsPlusNormal"/>
        <w:jc w:val="both"/>
      </w:pPr>
    </w:p>
    <w:p w:rsidR="00447453" w:rsidRDefault="00447453">
      <w:pPr>
        <w:pStyle w:val="ConsPlusNormal"/>
        <w:jc w:val="both"/>
      </w:pPr>
    </w:p>
    <w:p w:rsidR="00447453" w:rsidRDefault="00447453">
      <w:pPr>
        <w:pStyle w:val="ConsPlusNormal"/>
        <w:jc w:val="both"/>
      </w:pPr>
    </w:p>
    <w:p w:rsidR="00447453" w:rsidRDefault="00447453">
      <w:pPr>
        <w:pStyle w:val="ConsPlusNormal"/>
        <w:jc w:val="both"/>
      </w:pPr>
    </w:p>
    <w:p w:rsidR="00447453" w:rsidRDefault="00447453">
      <w:pPr>
        <w:pStyle w:val="ConsPlusNormal"/>
        <w:jc w:val="right"/>
        <w:outlineLvl w:val="0"/>
      </w:pPr>
      <w:r>
        <w:t>Утверждено</w:t>
      </w:r>
    </w:p>
    <w:p w:rsidR="00447453" w:rsidRDefault="00447453">
      <w:pPr>
        <w:pStyle w:val="ConsPlusNormal"/>
        <w:jc w:val="right"/>
      </w:pPr>
      <w:r>
        <w:t>постановлением Правительства</w:t>
      </w:r>
    </w:p>
    <w:p w:rsidR="00447453" w:rsidRDefault="00447453">
      <w:pPr>
        <w:pStyle w:val="ConsPlusNormal"/>
        <w:jc w:val="right"/>
      </w:pPr>
      <w:r>
        <w:t>Московской области</w:t>
      </w:r>
    </w:p>
    <w:p w:rsidR="00447453" w:rsidRDefault="00447453">
      <w:pPr>
        <w:pStyle w:val="ConsPlusNormal"/>
        <w:jc w:val="right"/>
      </w:pPr>
      <w:r>
        <w:t>от 9 сентября 2019 г. N 594/30</w:t>
      </w:r>
    </w:p>
    <w:p w:rsidR="00447453" w:rsidRDefault="00447453">
      <w:pPr>
        <w:pStyle w:val="ConsPlusNormal"/>
        <w:jc w:val="both"/>
      </w:pPr>
    </w:p>
    <w:p w:rsidR="00447453" w:rsidRDefault="00447453">
      <w:pPr>
        <w:pStyle w:val="ConsPlusTitle"/>
        <w:jc w:val="center"/>
      </w:pPr>
      <w:bookmarkStart w:id="0" w:name="P37"/>
      <w:bookmarkEnd w:id="0"/>
      <w:r>
        <w:t>ПОЛОЖЕНИЕ</w:t>
      </w:r>
    </w:p>
    <w:p w:rsidR="00447453" w:rsidRDefault="00447453">
      <w:pPr>
        <w:pStyle w:val="ConsPlusTitle"/>
        <w:jc w:val="center"/>
      </w:pPr>
      <w:r>
        <w:t>О ПРОВЕРКЕ ДОСТОВЕРНОСТИ И ПОЛНОТЫ СВЕДЕНИЙ О ДОХОДАХ,</w:t>
      </w:r>
    </w:p>
    <w:p w:rsidR="00447453" w:rsidRDefault="00447453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447453" w:rsidRDefault="00447453">
      <w:pPr>
        <w:pStyle w:val="ConsPlusTitle"/>
        <w:jc w:val="center"/>
      </w:pPr>
      <w:r>
        <w:t xml:space="preserve">ПРЕДСТАВЛЯЕМЫХ ЛИЦОМ, ПОСТУПАЮЩИМ НА </w:t>
      </w:r>
      <w:proofErr w:type="gramStart"/>
      <w:r>
        <w:t>РАБОТУ</w:t>
      </w:r>
      <w:proofErr w:type="gramEnd"/>
      <w:r>
        <w:t xml:space="preserve"> НА ДОЛЖНОСТЬ</w:t>
      </w:r>
    </w:p>
    <w:p w:rsidR="00447453" w:rsidRDefault="00447453">
      <w:pPr>
        <w:pStyle w:val="ConsPlusTitle"/>
        <w:jc w:val="center"/>
      </w:pPr>
      <w:r>
        <w:t xml:space="preserve">РУКОВОДИТЕЛЯ ГОСУДАРСТВЕННОГО УЧРЕЖДЕНИЯ </w:t>
      </w:r>
      <w:proofErr w:type="gramStart"/>
      <w:r>
        <w:t>МОСКОВСКОЙ</w:t>
      </w:r>
      <w:proofErr w:type="gramEnd"/>
    </w:p>
    <w:p w:rsidR="00447453" w:rsidRDefault="00447453">
      <w:pPr>
        <w:pStyle w:val="ConsPlusTitle"/>
        <w:jc w:val="center"/>
      </w:pPr>
      <w:r>
        <w:t>ОБЛАСТИ, И РУКОВОДИТЕЛЕМ ГОСУДАРСТВЕННОГО УЧРЕЖДЕНИЯ</w:t>
      </w:r>
    </w:p>
    <w:p w:rsidR="00447453" w:rsidRDefault="00447453">
      <w:pPr>
        <w:pStyle w:val="ConsPlusTitle"/>
        <w:jc w:val="center"/>
      </w:pPr>
      <w:r>
        <w:t>МОСКОВСКОЙ ОБЛАСТИ</w:t>
      </w:r>
    </w:p>
    <w:p w:rsidR="00447453" w:rsidRDefault="004474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474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453" w:rsidRDefault="004474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453" w:rsidRDefault="004474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7453" w:rsidRDefault="004474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7453" w:rsidRDefault="0044745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МО от 31.03.2022 </w:t>
            </w:r>
            <w:hyperlink r:id="rId14">
              <w:r>
                <w:rPr>
                  <w:color w:val="0000FF"/>
                </w:rPr>
                <w:t>N 308/11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47453" w:rsidRDefault="004474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24.05.2022 </w:t>
            </w:r>
            <w:hyperlink r:id="rId15">
              <w:r>
                <w:rPr>
                  <w:color w:val="0000FF"/>
                </w:rPr>
                <w:t>N 511/17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453" w:rsidRDefault="00447453">
            <w:pPr>
              <w:pStyle w:val="ConsPlusNormal"/>
            </w:pPr>
          </w:p>
        </w:tc>
      </w:tr>
    </w:tbl>
    <w:p w:rsidR="00447453" w:rsidRDefault="00447453">
      <w:pPr>
        <w:pStyle w:val="ConsPlusNormal"/>
        <w:jc w:val="both"/>
      </w:pPr>
    </w:p>
    <w:p w:rsidR="00447453" w:rsidRDefault="00447453">
      <w:pPr>
        <w:pStyle w:val="ConsPlusNormal"/>
        <w:ind w:firstLine="540"/>
        <w:jc w:val="both"/>
      </w:pPr>
      <w:bookmarkStart w:id="1" w:name="P48"/>
      <w:bookmarkEnd w:id="1"/>
      <w:r>
        <w:t xml:space="preserve">1. Настоящее Положение определяет порядок осуществления проверки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Московской области от 24.04.2018 N 272/16 "Об утверждении Порядка представления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государственного учреждения Московской области, а также руководителем государственного учреждения Московской области сведений о своих доходах, об имуществе и </w:t>
      </w:r>
      <w:proofErr w:type="gramStart"/>
      <w:r>
        <w:t>обязательствах</w:t>
      </w:r>
      <w:proofErr w:type="gramEnd"/>
      <w:r>
        <w:t xml:space="preserve"> имущественного характера и о доходах, об имуществе и обязательствах имущественного характера своих супруга (супруги) и несовершеннолетних детей" (далее - проверка):</w:t>
      </w:r>
    </w:p>
    <w:p w:rsidR="00447453" w:rsidRDefault="00447453">
      <w:pPr>
        <w:pStyle w:val="ConsPlusNormal"/>
        <w:spacing w:before="220"/>
        <w:ind w:firstLine="540"/>
        <w:jc w:val="both"/>
      </w:pPr>
      <w:r>
        <w:t>лицом, поступающим на должность руководителя государственного учреждения Московской области (далее - гражданин);</w:t>
      </w:r>
    </w:p>
    <w:p w:rsidR="00447453" w:rsidRDefault="00447453">
      <w:pPr>
        <w:pStyle w:val="ConsPlusNormal"/>
        <w:spacing w:before="220"/>
        <w:ind w:firstLine="540"/>
        <w:jc w:val="both"/>
      </w:pPr>
      <w:r>
        <w:t>руководителем государственного учреждения Московской области (далее - руководитель).</w:t>
      </w:r>
    </w:p>
    <w:p w:rsidR="00447453" w:rsidRDefault="00447453">
      <w:pPr>
        <w:pStyle w:val="ConsPlusNormal"/>
        <w:spacing w:before="220"/>
        <w:ind w:firstLine="540"/>
        <w:jc w:val="both"/>
      </w:pPr>
      <w:bookmarkStart w:id="2" w:name="P51"/>
      <w:bookmarkEnd w:id="2"/>
      <w:r>
        <w:t>2. Проверка осуществляется по решению руководителя центрального исполнительного органа государственной власти Московской области, государственного органа Московской области, осуществляющего от имени Московской области функции и полномочия учредителя государственного учреждения Московской области (далее - учредитель), или должностного лица, которому такие полномочия предоставлены учредителем.</w:t>
      </w:r>
    </w:p>
    <w:p w:rsidR="00447453" w:rsidRDefault="00447453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руководителя и оформляется в письменной форме.</w:t>
      </w:r>
    </w:p>
    <w:p w:rsidR="00447453" w:rsidRDefault="00447453">
      <w:pPr>
        <w:pStyle w:val="ConsPlusNormal"/>
        <w:spacing w:before="220"/>
        <w:ind w:firstLine="540"/>
        <w:jc w:val="both"/>
      </w:pPr>
      <w:r>
        <w:t>3. Проверка осуществляется подразделением или должностным лицом, ответственным за профилактику коррупционных и иных правонарушений, учредителя.</w:t>
      </w:r>
    </w:p>
    <w:p w:rsidR="00447453" w:rsidRDefault="00447453">
      <w:pPr>
        <w:pStyle w:val="ConsPlusNormal"/>
        <w:jc w:val="both"/>
      </w:pPr>
      <w:r>
        <w:lastRenderedPageBreak/>
        <w:t xml:space="preserve">(п. 3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МО от 31.03.2022 N 308/11)</w:t>
      </w:r>
    </w:p>
    <w:p w:rsidR="00447453" w:rsidRDefault="00447453">
      <w:pPr>
        <w:pStyle w:val="ConsPlusNormal"/>
        <w:spacing w:before="220"/>
        <w:ind w:firstLine="540"/>
        <w:jc w:val="both"/>
      </w:pPr>
      <w:r>
        <w:t>4. Основанием для осуществления проверки является информация, представленная в письменном виде:</w:t>
      </w:r>
    </w:p>
    <w:p w:rsidR="00447453" w:rsidRDefault="00447453">
      <w:pPr>
        <w:pStyle w:val="ConsPlusNormal"/>
        <w:spacing w:before="220"/>
        <w:ind w:firstLine="540"/>
        <w:jc w:val="both"/>
      </w:pPr>
      <w: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47453" w:rsidRDefault="00447453">
      <w:pPr>
        <w:pStyle w:val="ConsPlusNormal"/>
        <w:spacing w:before="220"/>
        <w:ind w:firstLine="540"/>
        <w:jc w:val="both"/>
      </w:pPr>
      <w:r>
        <w:t>2) подразделениями или должностными лицами, ответственными за профилактику коррупционных и иных правонарушений, органов государственной власти Московской области, государственных органов Московской области;</w:t>
      </w:r>
    </w:p>
    <w:p w:rsidR="00447453" w:rsidRDefault="00447453">
      <w:pPr>
        <w:pStyle w:val="ConsPlusNormal"/>
        <w:jc w:val="both"/>
      </w:pPr>
      <w:r>
        <w:t xml:space="preserve">(пп. 2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МО от 31.03.2022 N 308/11)</w:t>
      </w:r>
    </w:p>
    <w:p w:rsidR="00447453" w:rsidRDefault="00447453">
      <w:pPr>
        <w:pStyle w:val="ConsPlusNormal"/>
        <w:spacing w:before="220"/>
        <w:ind w:firstLine="540"/>
        <w:jc w:val="both"/>
      </w:pPr>
      <w:r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447453" w:rsidRDefault="00447453">
      <w:pPr>
        <w:pStyle w:val="ConsPlusNormal"/>
        <w:spacing w:before="220"/>
        <w:ind w:firstLine="540"/>
        <w:jc w:val="both"/>
      </w:pPr>
      <w:r>
        <w:t>4) Общественной палатой Российской Федерации;</w:t>
      </w:r>
    </w:p>
    <w:p w:rsidR="00447453" w:rsidRDefault="00447453">
      <w:pPr>
        <w:pStyle w:val="ConsPlusNormal"/>
        <w:spacing w:before="220"/>
        <w:ind w:firstLine="540"/>
        <w:jc w:val="both"/>
      </w:pPr>
      <w:r>
        <w:t>5) общероссийскими средствами массовой информации.</w:t>
      </w:r>
    </w:p>
    <w:p w:rsidR="00447453" w:rsidRDefault="00447453">
      <w:pPr>
        <w:pStyle w:val="ConsPlusNormal"/>
        <w:spacing w:before="22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447453" w:rsidRDefault="00447453">
      <w:pPr>
        <w:pStyle w:val="ConsPlusNormal"/>
        <w:spacing w:before="220"/>
        <w:ind w:firstLine="540"/>
        <w:jc w:val="both"/>
      </w:pPr>
      <w:r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лицом, указанным в </w:t>
      </w:r>
      <w:hyperlink w:anchor="P51">
        <w:r>
          <w:rPr>
            <w:color w:val="0000FF"/>
          </w:rPr>
          <w:t>абзаце первом пункта 2</w:t>
        </w:r>
      </w:hyperlink>
      <w:r>
        <w:t xml:space="preserve"> настоящего Положения.</w:t>
      </w:r>
    </w:p>
    <w:p w:rsidR="00447453" w:rsidRDefault="00447453">
      <w:pPr>
        <w:pStyle w:val="ConsPlusNormal"/>
        <w:spacing w:before="220"/>
        <w:ind w:firstLine="540"/>
        <w:jc w:val="both"/>
      </w:pPr>
      <w:r>
        <w:t>7. При осуществлении проверки подразделение или должностное лицо, ответственное за профилактику коррупционных и иных правонарушений, учредителя вправе:</w:t>
      </w:r>
    </w:p>
    <w:p w:rsidR="00447453" w:rsidRDefault="00447453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МО от 31.03.2022 N 308/11)</w:t>
      </w:r>
    </w:p>
    <w:p w:rsidR="00447453" w:rsidRDefault="00447453">
      <w:pPr>
        <w:pStyle w:val="ConsPlusNormal"/>
        <w:spacing w:before="220"/>
        <w:ind w:firstLine="540"/>
        <w:jc w:val="both"/>
      </w:pPr>
      <w:r>
        <w:t>1) проводить беседу с гражданином или руководителем;</w:t>
      </w:r>
    </w:p>
    <w:p w:rsidR="00447453" w:rsidRDefault="00447453">
      <w:pPr>
        <w:pStyle w:val="ConsPlusNormal"/>
        <w:spacing w:before="220"/>
        <w:ind w:firstLine="540"/>
        <w:jc w:val="both"/>
      </w:pPr>
      <w:r>
        <w:t>2) изучать представленные гражданином или руководителем сведения о доходах, об имуществе и обязательствах имущественного характера и дополнительные материалы;</w:t>
      </w:r>
    </w:p>
    <w:p w:rsidR="00447453" w:rsidRDefault="00447453">
      <w:pPr>
        <w:pStyle w:val="ConsPlusNormal"/>
        <w:spacing w:before="220"/>
        <w:ind w:firstLine="540"/>
        <w:jc w:val="both"/>
      </w:pPr>
      <w:r>
        <w:t>3) получать от гражданина или руководителя пояснения по представленным им сведениям о доходах, об имуществе и обязательствах имущественного характера и материалам.</w:t>
      </w:r>
    </w:p>
    <w:p w:rsidR="00447453" w:rsidRDefault="00447453">
      <w:pPr>
        <w:pStyle w:val="ConsPlusNormal"/>
        <w:spacing w:before="220"/>
        <w:ind w:firstLine="540"/>
        <w:jc w:val="both"/>
      </w:pPr>
      <w:r>
        <w:t>8. Учредитель обеспечивает:</w:t>
      </w:r>
    </w:p>
    <w:p w:rsidR="00447453" w:rsidRDefault="00447453">
      <w:pPr>
        <w:pStyle w:val="ConsPlusNormal"/>
        <w:spacing w:before="220"/>
        <w:ind w:firstLine="540"/>
        <w:jc w:val="both"/>
      </w:pPr>
      <w:r>
        <w:t>1) уведомление в письменной форме руководителя о начале в отношении него проверки - в течение 2 рабочих дней со дня принятия решения о начале проверки;</w:t>
      </w:r>
    </w:p>
    <w:p w:rsidR="00447453" w:rsidRDefault="00447453">
      <w:pPr>
        <w:pStyle w:val="ConsPlusNormal"/>
        <w:spacing w:before="220"/>
        <w:ind w:firstLine="540"/>
        <w:jc w:val="both"/>
      </w:pPr>
      <w:r>
        <w:t xml:space="preserve">2) информирование руководителя в случае его обращения о том, какие представленные им сведения, указанные в </w:t>
      </w:r>
      <w:hyperlink w:anchor="P48">
        <w:r>
          <w:rPr>
            <w:color w:val="0000FF"/>
          </w:rPr>
          <w:t>пункте 1</w:t>
        </w:r>
      </w:hyperlink>
      <w:r>
        <w:t xml:space="preserve"> настоящего Положения, подлежат проверке, - в течение 7 рабочих дней со дня обращения, а при наличии уважительной причины - в срок, согласованный с руководителем.</w:t>
      </w:r>
    </w:p>
    <w:p w:rsidR="00447453" w:rsidRDefault="00447453">
      <w:pPr>
        <w:pStyle w:val="ConsPlusNormal"/>
        <w:spacing w:before="220"/>
        <w:ind w:firstLine="540"/>
        <w:jc w:val="both"/>
      </w:pPr>
      <w:r>
        <w:t>9. По окончании проверки учредитель обязан ознакомить руководителя с результатами проверки.</w:t>
      </w:r>
    </w:p>
    <w:p w:rsidR="00447453" w:rsidRDefault="00447453">
      <w:pPr>
        <w:pStyle w:val="ConsPlusNormal"/>
        <w:spacing w:before="220"/>
        <w:ind w:firstLine="540"/>
        <w:jc w:val="both"/>
      </w:pPr>
      <w:r>
        <w:t xml:space="preserve">9.1. </w:t>
      </w:r>
      <w:proofErr w:type="gramStart"/>
      <w:r>
        <w:t xml:space="preserve">В случае если в ходе осуществления проверки подразделением или должностным лицом, ответственным за профилактику коррупционных и иных правонарушений, учредителя получена информация о том, что в течение года, предшествующего году представления сведений о доходах, об имуществе и обязательствах имущественного характера (отчетный период), на счета руководителя, его супруги (супруга) и несовершеннолетних детей в банках и (или) иных кредитных </w:t>
      </w:r>
      <w:r>
        <w:lastRenderedPageBreak/>
        <w:t>организациях поступили денежные средства</w:t>
      </w:r>
      <w:proofErr w:type="gramEnd"/>
      <w:r>
        <w:t xml:space="preserve"> в сумме, превышающей их совокупный доход за отчетный период и предшествующие 2 года, подразделение или должностное лицо, ответственное за профилактику коррупционных и иных правонарушений, учредителя обязаны истребовать у руководителя сведения, подтверждающие законность получения этих денежных средств.</w:t>
      </w:r>
    </w:p>
    <w:p w:rsidR="00447453" w:rsidRDefault="00447453">
      <w:pPr>
        <w:pStyle w:val="ConsPlusNormal"/>
        <w:spacing w:before="220"/>
        <w:ind w:firstLine="540"/>
        <w:jc w:val="both"/>
      </w:pPr>
      <w:r>
        <w:t>В случае непредставления руководителем сведений, подтверждающих законность получения этих денежных средств, или представления недостоверных сведений материалы проверки в 3-дневный срок после ее завершения направляются учредителем в органы прокуратуры.</w:t>
      </w:r>
    </w:p>
    <w:p w:rsidR="00447453" w:rsidRDefault="00447453">
      <w:pPr>
        <w:pStyle w:val="ConsPlusNormal"/>
        <w:spacing w:before="220"/>
        <w:ind w:firstLine="540"/>
        <w:jc w:val="both"/>
      </w:pPr>
      <w:proofErr w:type="gramStart"/>
      <w:r>
        <w:t>В случае увольнения руководителя, в отношении которого осуществляется проверка, до ее завершения и при наличии информации о том, что в течение отчетного периода на счета руководителя,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2 года, материалы проверки в 3-дневный срок</w:t>
      </w:r>
      <w:proofErr w:type="gramEnd"/>
      <w:r>
        <w:t xml:space="preserve"> после увольнения указанного руководителя направляются учредителем в органы прокуратуры.</w:t>
      </w:r>
    </w:p>
    <w:p w:rsidR="00447453" w:rsidRDefault="00447453">
      <w:pPr>
        <w:pStyle w:val="ConsPlusNormal"/>
        <w:jc w:val="both"/>
      </w:pPr>
      <w:r>
        <w:t xml:space="preserve">(п. 9.1 </w:t>
      </w:r>
      <w:proofErr w:type="gramStart"/>
      <w:r>
        <w:t>введен</w:t>
      </w:r>
      <w:proofErr w:type="gramEnd"/>
      <w:r>
        <w:t xml:space="preserve">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МО от 24.05.2022 N 511/17)</w:t>
      </w:r>
    </w:p>
    <w:p w:rsidR="00447453" w:rsidRDefault="00447453">
      <w:pPr>
        <w:pStyle w:val="ConsPlusNormal"/>
        <w:spacing w:before="220"/>
        <w:ind w:firstLine="540"/>
        <w:jc w:val="both"/>
      </w:pPr>
      <w:r>
        <w:t>10. Руководитель вправе:</w:t>
      </w:r>
    </w:p>
    <w:p w:rsidR="00447453" w:rsidRDefault="00447453">
      <w:pPr>
        <w:pStyle w:val="ConsPlusNormal"/>
        <w:spacing w:before="220"/>
        <w:ind w:firstLine="540"/>
        <w:jc w:val="both"/>
      </w:pPr>
      <w:r>
        <w:t>1) давать пояснения в письменной форме в ходе проверки, а также по результатам проверки;</w:t>
      </w:r>
    </w:p>
    <w:p w:rsidR="00447453" w:rsidRDefault="00447453">
      <w:pPr>
        <w:pStyle w:val="ConsPlusNormal"/>
        <w:spacing w:before="220"/>
        <w:ind w:firstLine="540"/>
        <w:jc w:val="both"/>
      </w:pPr>
      <w:r>
        <w:t>2) представлять дополнительные материалы и давать по ним пояснения в письменной форме.</w:t>
      </w:r>
    </w:p>
    <w:p w:rsidR="00447453" w:rsidRDefault="00447453">
      <w:pPr>
        <w:pStyle w:val="ConsPlusNormal"/>
        <w:spacing w:before="220"/>
        <w:ind w:firstLine="540"/>
        <w:jc w:val="both"/>
      </w:pPr>
      <w:r>
        <w:t>11. По результатам проверки учредитель принимает одно из следующих решений:</w:t>
      </w:r>
    </w:p>
    <w:p w:rsidR="00447453" w:rsidRDefault="00447453">
      <w:pPr>
        <w:pStyle w:val="ConsPlusNormal"/>
        <w:spacing w:before="220"/>
        <w:ind w:firstLine="540"/>
        <w:jc w:val="both"/>
      </w:pPr>
      <w:r>
        <w:t>1) о назначении гражданина на должность руководителя;</w:t>
      </w:r>
    </w:p>
    <w:p w:rsidR="00447453" w:rsidRDefault="00447453">
      <w:pPr>
        <w:pStyle w:val="ConsPlusNormal"/>
        <w:spacing w:before="220"/>
        <w:ind w:firstLine="540"/>
        <w:jc w:val="both"/>
      </w:pPr>
      <w:r>
        <w:t>2) об отказе гражданину в назначении на должность руководителя;</w:t>
      </w:r>
    </w:p>
    <w:p w:rsidR="00447453" w:rsidRDefault="00447453">
      <w:pPr>
        <w:pStyle w:val="ConsPlusNormal"/>
        <w:spacing w:before="220"/>
        <w:ind w:firstLine="540"/>
        <w:jc w:val="both"/>
      </w:pPr>
      <w:r>
        <w:t>3) о применении к руководителю мер дисциплинарной ответственности.</w:t>
      </w:r>
    </w:p>
    <w:p w:rsidR="00447453" w:rsidRDefault="00447453">
      <w:pPr>
        <w:pStyle w:val="ConsPlusNormal"/>
        <w:spacing w:before="220"/>
        <w:ind w:firstLine="540"/>
        <w:jc w:val="both"/>
      </w:pPr>
      <w: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447453" w:rsidRDefault="00447453">
      <w:pPr>
        <w:pStyle w:val="ConsPlusNormal"/>
        <w:spacing w:before="220"/>
        <w:ind w:firstLine="540"/>
        <w:jc w:val="both"/>
      </w:pPr>
      <w:r>
        <w:t>13. Подлинники справок о доходах, об имуществе и обязательствах имущественного характера, а также материалы проверки, поступившие к учредителю, хранятся им в соответствии с законодательством Российской Федерации об архивном деле.</w:t>
      </w:r>
    </w:p>
    <w:p w:rsidR="00447453" w:rsidRDefault="00447453">
      <w:pPr>
        <w:pStyle w:val="ConsPlusNormal"/>
        <w:jc w:val="both"/>
      </w:pPr>
    </w:p>
    <w:p w:rsidR="00447453" w:rsidRDefault="00447453">
      <w:pPr>
        <w:pStyle w:val="ConsPlusNormal"/>
        <w:jc w:val="both"/>
      </w:pPr>
    </w:p>
    <w:p w:rsidR="00447453" w:rsidRDefault="0044745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0C60" w:rsidRDefault="00FA0C60">
      <w:bookmarkStart w:id="3" w:name="_GoBack"/>
      <w:bookmarkEnd w:id="3"/>
    </w:p>
    <w:sectPr w:rsidR="00FA0C60" w:rsidSect="00893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53"/>
    <w:rsid w:val="00447453"/>
    <w:rsid w:val="00FA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4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474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474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4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474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474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396965&amp;dst=100034" TargetMode="External"/><Relationship Id="rId13" Type="http://schemas.openxmlformats.org/officeDocument/2006/relationships/hyperlink" Target="https://login.consultant.ru/link/?req=doc&amp;base=MOB&amp;n=396965&amp;dst=100035" TargetMode="External"/><Relationship Id="rId18" Type="http://schemas.openxmlformats.org/officeDocument/2006/relationships/hyperlink" Target="https://login.consultant.ru/link/?req=doc&amp;base=MOB&amp;n=355859&amp;dst=10003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MOB&amp;n=358974&amp;dst=100005" TargetMode="External"/><Relationship Id="rId12" Type="http://schemas.openxmlformats.org/officeDocument/2006/relationships/hyperlink" Target="www.pravo.gov.ru" TargetMode="External"/><Relationship Id="rId17" Type="http://schemas.openxmlformats.org/officeDocument/2006/relationships/hyperlink" Target="https://login.consultant.ru/link/?req=doc&amp;base=MOB&amp;n=355859&amp;dst=10003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MOB&amp;n=394070" TargetMode="External"/><Relationship Id="rId20" Type="http://schemas.openxmlformats.org/officeDocument/2006/relationships/hyperlink" Target="https://login.consultant.ru/link/?req=doc&amp;base=MOB&amp;n=358974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MOB&amp;n=355859&amp;dst=100029" TargetMode="External"/><Relationship Id="rId11" Type="http://schemas.openxmlformats.org/officeDocument/2006/relationships/hyperlink" Target="https://login.consultant.ru/link/?req=doc&amp;base=MOB&amp;n=17159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MOB&amp;n=358974&amp;dst=100005" TargetMode="External"/><Relationship Id="rId10" Type="http://schemas.openxmlformats.org/officeDocument/2006/relationships/hyperlink" Target="https://login.consultant.ru/link/?req=doc&amp;base=LAW&amp;n=170738&amp;dst=100009" TargetMode="External"/><Relationship Id="rId19" Type="http://schemas.openxmlformats.org/officeDocument/2006/relationships/hyperlink" Target="https://login.consultant.ru/link/?req=doc&amp;base=MOB&amp;n=355859&amp;dst=1000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894&amp;dst=100124" TargetMode="External"/><Relationship Id="rId14" Type="http://schemas.openxmlformats.org/officeDocument/2006/relationships/hyperlink" Target="https://login.consultant.ru/link/?req=doc&amp;base=MOB&amp;n=355859&amp;dst=10003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1</cp:revision>
  <dcterms:created xsi:type="dcterms:W3CDTF">2024-04-24T07:37:00Z</dcterms:created>
  <dcterms:modified xsi:type="dcterms:W3CDTF">2024-04-24T07:37:00Z</dcterms:modified>
</cp:coreProperties>
</file>